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B9688A" w:rsidRDefault="007D6E5E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>INTERNOS DE INVESTIGACIÓN CIENTÍFICA Y TECNOLÓGICA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</w:t>
      </w:r>
      <w:r w:rsidR="00751D5D">
        <w:rPr>
          <w:rFonts w:ascii="Arial" w:hAnsi="Arial" w:cs="Arial"/>
          <w:b/>
        </w:rPr>
        <w:t>9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51D5D" w:rsidRDefault="00751D5D" w:rsidP="001E75FA">
      <w:pPr>
        <w:rPr>
          <w:rFonts w:ascii="Arial" w:hAnsi="Arial" w:cs="Arial"/>
          <w:sz w:val="20"/>
          <w:szCs w:val="20"/>
        </w:rPr>
      </w:pPr>
    </w:p>
    <w:p w:rsidR="00751D5D" w:rsidRDefault="00751D5D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751D5D" w:rsidRPr="00274ED8" w:rsidRDefault="00751D5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430DC8">
        <w:rPr>
          <w:rFonts w:ascii="Arial" w:hAnsi="Arial" w:cs="Arial"/>
          <w:color w:val="0000FF"/>
          <w:lang w:val="es-MX"/>
        </w:rPr>
        <w:t>26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</w:t>
      </w:r>
      <w:r w:rsidR="00430DC8">
        <w:rPr>
          <w:rFonts w:ascii="Arial" w:hAnsi="Arial" w:cs="Arial"/>
          <w:color w:val="0000FF"/>
          <w:lang w:val="es-MX"/>
        </w:rPr>
        <w:t>abril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201</w:t>
      </w:r>
      <w:r w:rsidR="00430DC8">
        <w:rPr>
          <w:rFonts w:ascii="Arial" w:hAnsi="Arial" w:cs="Arial"/>
          <w:color w:val="0000FF"/>
          <w:lang w:val="es-MX"/>
        </w:rPr>
        <w:t>9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430DC8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79712F" w:rsidRPr="00274ED8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Pr="00274ED8" w:rsidRDefault="00751D5D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4FFD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D061B7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F23E7" w:rsidRDefault="00616523" w:rsidP="00E020E8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  <w:r w:rsidR="00E020E8">
        <w:rPr>
          <w:rFonts w:ascii="Arial" w:hAnsi="Arial" w:cs="Arial"/>
          <w:sz w:val="20"/>
          <w:szCs w:val="20"/>
          <w:lang w:val="es-MX"/>
        </w:rPr>
        <w:t xml:space="preserve"> </w:t>
      </w:r>
      <w:r w:rsidR="00E020E8" w:rsidRPr="002F23E7">
        <w:rPr>
          <w:rFonts w:ascii="Arial" w:hAnsi="Arial" w:cs="Arial"/>
          <w:color w:val="0000FF"/>
          <w:sz w:val="20"/>
          <w:szCs w:val="20"/>
          <w:lang w:val="es-MX"/>
        </w:rPr>
        <w:t>Esta sección no es obligatoria.</w:t>
      </w:r>
    </w:p>
    <w:p w:rsidR="00616523" w:rsidRPr="00E020E8" w:rsidRDefault="00616523" w:rsidP="00E020E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7A3775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</w:tblGrid>
      <w:tr w:rsidR="001462BA" w:rsidRPr="00041119" w:rsidTr="00293F29">
        <w:trPr>
          <w:trHeight w:val="269"/>
          <w:jc w:val="center"/>
        </w:trPr>
        <w:tc>
          <w:tcPr>
            <w:tcW w:w="2448" w:type="dxa"/>
            <w:shd w:val="clear" w:color="auto" w:fill="C00000"/>
          </w:tcPr>
          <w:p w:rsidR="001462BA" w:rsidRPr="00041119" w:rsidRDefault="001462BA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403" w:type="dxa"/>
            <w:gridSpan w:val="12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691" w:type="dxa"/>
            <w:gridSpan w:val="7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E5DDB" w:rsidRPr="00041119" w:rsidTr="000E5DDB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A43A0A" w:rsidRPr="00A43A0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 xml:space="preserve">Tenga presente la vocación regional de nuestra universidad, según su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de Desarrollo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Estratégico</w:t>
      </w:r>
      <w:r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UVM 2016-2020</w:t>
      </w:r>
      <w:r w:rsidR="00E020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751D5D" w:rsidRPr="00BE697C" w:rsidRDefault="00751D5D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751D5D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751D5D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Proyecto financiamiento externo a postular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  <w:r w:rsidR="00751D5D">
              <w:rPr>
                <w:rFonts w:ascii="Arial" w:hAnsi="Arial" w:cs="Arial"/>
                <w:sz w:val="20"/>
                <w:szCs w:val="20"/>
                <w:lang w:val="es-MX"/>
              </w:rPr>
              <w:t xml:space="preserve"> tentativo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640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7A37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7063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341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 </w:t>
            </w:r>
            <w:r w:rsidR="00751D5D">
              <w:rPr>
                <w:rFonts w:ascii="Arial" w:hAnsi="Arial" w:cs="Arial"/>
                <w:sz w:val="20"/>
                <w:szCs w:val="20"/>
                <w:lang w:val="es-MX"/>
              </w:rPr>
              <w:t xml:space="preserve">tentativo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89191B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1D5D" w:rsidRDefault="00751D5D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5FB">
              <w:rPr>
                <w:rFonts w:ascii="Arial" w:hAnsi="Arial" w:cs="Arial"/>
                <w:color w:val="0000FF"/>
                <w:sz w:val="20"/>
                <w:szCs w:val="20"/>
                <w:lang w:val="es-MX"/>
              </w:rPr>
              <w:t>Incorpore Currículo académico en anexos</w:t>
            </w: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751D5D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="00751D5D">
              <w:rPr>
                <w:rFonts w:ascii="Arial" w:hAnsi="Arial" w:cs="Arial"/>
                <w:sz w:val="20"/>
                <w:szCs w:val="20"/>
                <w:lang w:val="es-MX"/>
              </w:rPr>
              <w:t>Gastos de Traslados y alimentación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751D5D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1D5D">
              <w:rPr>
                <w:rFonts w:ascii="Arial" w:hAnsi="Arial" w:cs="Arial"/>
                <w:sz w:val="20"/>
                <w:szCs w:val="20"/>
                <w:lang w:val="es-MX"/>
              </w:rPr>
              <w:t>Traslados (bencina, peajes, otros)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751D5D">
        <w:trPr>
          <w:trHeight w:val="572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751D5D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1D5D">
              <w:rPr>
                <w:rFonts w:ascii="Arial" w:hAnsi="Arial" w:cs="Arial"/>
                <w:sz w:val="20"/>
                <w:szCs w:val="20"/>
                <w:lang w:val="es-MX"/>
              </w:rPr>
              <w:t>Alimentación (trabajo de campo)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751D5D">
        <w:trPr>
          <w:trHeight w:val="713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751D5D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M</w:t>
            </w:r>
            <w:r w:rsidR="002D140C"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aterial de laboratorio, reactivos, material de oficina</w:t>
            </w:r>
            <w:r w:rsidR="002D140C"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48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BC7784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BC7784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BC7784" w:rsidRDefault="008972B3" w:rsidP="008972B3">
      <w:pPr>
        <w:tabs>
          <w:tab w:val="left" w:pos="851"/>
        </w:tabs>
        <w:rPr>
          <w:rFonts w:ascii="Arial" w:hAnsi="Arial" w:cs="Arial"/>
          <w:sz w:val="20"/>
          <w:szCs w:val="20"/>
          <w:lang w:val="es-ES_tradnl"/>
        </w:rPr>
      </w:pPr>
    </w:p>
    <w:p w:rsidR="008972B3" w:rsidRPr="00BC7784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BC7784">
        <w:rPr>
          <w:rFonts w:ascii="Arial" w:hAnsi="Arial" w:cs="Arial"/>
          <w:sz w:val="20"/>
          <w:szCs w:val="20"/>
          <w:lang w:val="es-ES_tradnl"/>
        </w:rPr>
        <w:t>Honorarios</w:t>
      </w:r>
      <w:r w:rsidR="00866D5E" w:rsidRPr="00BC7784">
        <w:rPr>
          <w:rFonts w:ascii="Arial" w:hAnsi="Arial" w:cs="Arial"/>
          <w:sz w:val="20"/>
          <w:szCs w:val="20"/>
          <w:lang w:val="es-ES_tradnl"/>
        </w:rPr>
        <w:t>:</w:t>
      </w:r>
      <w:r w:rsidRPr="00BC77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718F6" w:rsidRPr="00BC7784">
        <w:rPr>
          <w:rFonts w:ascii="Arial" w:hAnsi="Arial" w:cs="Arial"/>
          <w:sz w:val="20"/>
          <w:szCs w:val="20"/>
          <w:lang w:val="es-ES_tradnl"/>
        </w:rPr>
        <w:t>Tenga presente que este concurso no financia remuneraciones ni honorarios para personal de la planta de la universidad. Tampoco considera incentivos ni financiamiento de personal no asociado al proyecto.</w:t>
      </w:r>
    </w:p>
    <w:p w:rsidR="00D07E12" w:rsidRPr="00BC7784" w:rsidRDefault="00D07E12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F61DD" w:rsidRPr="00BC7784" w:rsidRDefault="001F61DD" w:rsidP="00D07E12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BC7784" w:rsidRDefault="00CB13F8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BC7784">
        <w:rPr>
          <w:rFonts w:ascii="Arial" w:hAnsi="Arial" w:cs="Arial"/>
          <w:sz w:val="20"/>
          <w:szCs w:val="20"/>
          <w:lang w:val="es-ES_tradnl"/>
        </w:rPr>
        <w:t xml:space="preserve">Traslados y </w:t>
      </w:r>
      <w:r w:rsidR="00E47AA8">
        <w:rPr>
          <w:rFonts w:ascii="Arial" w:hAnsi="Arial" w:cs="Arial"/>
          <w:sz w:val="20"/>
          <w:szCs w:val="20"/>
          <w:lang w:val="es-ES_tradnl"/>
        </w:rPr>
        <w:t>a</w:t>
      </w:r>
      <w:bookmarkStart w:id="0" w:name="_GoBack"/>
      <w:bookmarkEnd w:id="0"/>
      <w:r w:rsidRPr="00BC7784">
        <w:rPr>
          <w:rFonts w:ascii="Arial" w:hAnsi="Arial" w:cs="Arial"/>
          <w:sz w:val="20"/>
          <w:szCs w:val="20"/>
          <w:lang w:val="es-ES_tradnl"/>
        </w:rPr>
        <w:t>limentación en terreno</w:t>
      </w:r>
      <w:r w:rsidR="008972B3" w:rsidRPr="00BC7784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8972B3" w:rsidRPr="00BC7784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F61DD" w:rsidRPr="00BC7784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BC7784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BC7784">
        <w:rPr>
          <w:rFonts w:ascii="Arial" w:hAnsi="Arial" w:cs="Arial"/>
          <w:sz w:val="20"/>
          <w:szCs w:val="20"/>
          <w:lang w:val="es-ES_tradnl"/>
        </w:rPr>
        <w:t>Gastos de operación.</w:t>
      </w:r>
    </w:p>
    <w:p w:rsidR="008972B3" w:rsidRPr="00BC7784" w:rsidRDefault="008972B3" w:rsidP="008972B3">
      <w:pPr>
        <w:pStyle w:val="Prrafodelista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BC7784" w:rsidRDefault="008972B3" w:rsidP="008972B3">
      <w:pPr>
        <w:widowControl w:val="0"/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BC7784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BC7784">
        <w:rPr>
          <w:rFonts w:ascii="Arial" w:hAnsi="Arial" w:cs="Arial"/>
          <w:sz w:val="20"/>
          <w:szCs w:val="20"/>
          <w:lang w:val="es-ES_tradnl"/>
        </w:rPr>
        <w:t>Difusión de productos y resultados</w:t>
      </w:r>
      <w:r w:rsidR="00B9688A" w:rsidRPr="00BC7784">
        <w:rPr>
          <w:rFonts w:ascii="Arial" w:hAnsi="Arial" w:cs="Arial"/>
          <w:sz w:val="20"/>
          <w:szCs w:val="20"/>
          <w:lang w:val="es-ES_tradnl"/>
        </w:rPr>
        <w:t>.</w:t>
      </w:r>
    </w:p>
    <w:p w:rsidR="004A66C5" w:rsidRPr="00BC7784" w:rsidRDefault="004A66C5" w:rsidP="004A66C5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972B3" w:rsidRPr="00BC7784" w:rsidRDefault="008972B3" w:rsidP="008972B3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972B3" w:rsidRPr="00BC7784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ES_tradnl"/>
        </w:rPr>
      </w:pPr>
      <w:r w:rsidRPr="00BC7784">
        <w:rPr>
          <w:rFonts w:ascii="Arial" w:hAnsi="Arial" w:cs="Arial"/>
          <w:sz w:val="20"/>
          <w:szCs w:val="20"/>
          <w:lang w:val="es-ES_tradnl"/>
        </w:rPr>
        <w:t>Equipamiento menor</w:t>
      </w:r>
      <w:r w:rsidR="001F61DD" w:rsidRPr="00BC7784">
        <w:rPr>
          <w:rFonts w:ascii="Arial" w:hAnsi="Arial" w:cs="Arial"/>
          <w:sz w:val="20"/>
          <w:szCs w:val="20"/>
          <w:lang w:val="es-ES_tradnl"/>
        </w:rPr>
        <w:t xml:space="preserve"> (con un tope de $1.200.000)</w:t>
      </w:r>
      <w:r w:rsidR="008972B3" w:rsidRPr="00BC7784">
        <w:rPr>
          <w:rFonts w:ascii="Arial" w:hAnsi="Arial" w:cs="Arial"/>
          <w:sz w:val="20"/>
          <w:szCs w:val="20"/>
          <w:lang w:val="es-ES_tradnl"/>
        </w:rPr>
        <w:t>.</w:t>
      </w:r>
    </w:p>
    <w:p w:rsidR="002D140C" w:rsidRPr="00BC7784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</w:t>
      </w:r>
      <w:r w:rsidR="00751D5D">
        <w:rPr>
          <w:rFonts w:ascii="Arial" w:hAnsi="Arial" w:cs="Arial"/>
          <w:color w:val="0000FF"/>
          <w:sz w:val="20"/>
          <w:szCs w:val="20"/>
          <w:lang w:val="es-MX"/>
        </w:rPr>
        <w:t xml:space="preserve"> y el currículo de los investigadores principales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41A4" w:rsidRDefault="009141A4" w:rsidP="001E75FA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P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9141A4" w:rsidRDefault="009141A4" w:rsidP="009141A4">
      <w:pPr>
        <w:rPr>
          <w:rFonts w:ascii="Arial" w:hAnsi="Arial" w:cs="Arial"/>
          <w:sz w:val="20"/>
          <w:szCs w:val="20"/>
          <w:lang w:val="es-MX"/>
        </w:rPr>
      </w:pPr>
    </w:p>
    <w:p w:rsidR="008A50C2" w:rsidRPr="009141A4" w:rsidRDefault="009141A4" w:rsidP="009141A4">
      <w:pPr>
        <w:tabs>
          <w:tab w:val="left" w:pos="5256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sectPr w:rsidR="008A50C2" w:rsidRPr="009141A4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47" w:rsidRDefault="00970947" w:rsidP="001E75FA">
      <w:r>
        <w:separator/>
      </w:r>
    </w:p>
  </w:endnote>
  <w:endnote w:type="continuationSeparator" w:id="0">
    <w:p w:rsidR="00970947" w:rsidRDefault="00970947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>FII 201</w:t>
    </w:r>
    <w:r w:rsidR="009141A4">
      <w:rPr>
        <w:rFonts w:ascii="Arial" w:hAnsi="Arial" w:cs="Arial"/>
        <w:sz w:val="18"/>
        <w:szCs w:val="18"/>
        <w:lang w:val="es-CL"/>
      </w:rPr>
      <w:t>9</w:t>
    </w:r>
    <w:r w:rsidRPr="001C51ED">
      <w:rPr>
        <w:rFonts w:ascii="Arial" w:hAnsi="Arial" w:cs="Arial"/>
        <w:sz w:val="18"/>
        <w:szCs w:val="18"/>
        <w:lang w:val="es-CL"/>
      </w:rPr>
      <w:t xml:space="preserve"> – </w:t>
    </w:r>
    <w:r>
      <w:rPr>
        <w:rFonts w:ascii="Arial" w:hAnsi="Arial" w:cs="Arial"/>
        <w:sz w:val="18"/>
        <w:szCs w:val="18"/>
        <w:lang w:val="es-CL"/>
      </w:rPr>
      <w:t xml:space="preserve">Proyectos de Investigación Científica y Tecnológica o de Docencia Universitaria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47" w:rsidRDefault="00970947" w:rsidP="001E75FA">
      <w:r>
        <w:separator/>
      </w:r>
    </w:p>
  </w:footnote>
  <w:footnote w:type="continuationSeparator" w:id="0">
    <w:p w:rsidR="00970947" w:rsidRDefault="00970947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B9C41D86"/>
    <w:lvl w:ilvl="0" w:tplc="FBA6B1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30DC8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D5D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5F34"/>
    <w:rsid w:val="008972B3"/>
    <w:rsid w:val="008A09AB"/>
    <w:rsid w:val="008A2A75"/>
    <w:rsid w:val="008A4295"/>
    <w:rsid w:val="008A4955"/>
    <w:rsid w:val="008A50C2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A4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0947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83974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C7784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2172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B13F8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AA8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8F6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84B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E6E0F0-4367-41B9-BEDB-92174E1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55</cp:revision>
  <cp:lastPrinted>2017-03-21T18:46:00Z</cp:lastPrinted>
  <dcterms:created xsi:type="dcterms:W3CDTF">2017-03-13T15:49:00Z</dcterms:created>
  <dcterms:modified xsi:type="dcterms:W3CDTF">2019-03-11T14:30:00Z</dcterms:modified>
</cp:coreProperties>
</file>